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8C21A3"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The special</w:t>
      </w:r>
      <w:r w:rsidR="00916E5A" w:rsidRPr="00424851">
        <w:rPr>
          <w:rFonts w:ascii="Franklin Gothic Medium" w:hAnsi="Franklin Gothic Medium" w:cs="Courier New"/>
          <w:szCs w:val="24"/>
        </w:rPr>
        <w:t xml:space="preserve"> meeting of the Green Township Board of Trustees held on </w:t>
      </w:r>
      <w:r w:rsidRPr="007F4E7B">
        <w:rPr>
          <w:rFonts w:ascii="Franklin Gothic Medium" w:hAnsi="Franklin Gothic Medium" w:cs="Courier New"/>
          <w:szCs w:val="24"/>
        </w:rPr>
        <w:t>October 7</w:t>
      </w:r>
      <w:r w:rsidR="007F4E7B" w:rsidRPr="007F4E7B">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Pr>
          <w:rFonts w:ascii="Franklin Gothic Medium" w:hAnsi="Franklin Gothic Medium" w:cs="Courier New"/>
          <w:szCs w:val="24"/>
        </w:rPr>
        <w:t>was called to order at 12:00</w:t>
      </w:r>
      <w:r w:rsidR="00916E5A" w:rsidRPr="00424851">
        <w:rPr>
          <w:rFonts w:ascii="Franklin Gothic Medium" w:hAnsi="Franklin Gothic Medium" w:cs="Courier New"/>
          <w:szCs w:val="24"/>
        </w:rPr>
        <w:t xml:space="preserve">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7F4E7B">
        <w:rPr>
          <w:rFonts w:ascii="Franklin Gothic Medium" w:hAnsi="Franklin Gothic Medium" w:cs="Courier New"/>
          <w:szCs w:val="24"/>
        </w:rPr>
        <w:t xml:space="preserve"> Linnenberg</w:t>
      </w:r>
      <w:r w:rsidR="002D26A1">
        <w:rPr>
          <w:rFonts w:ascii="Franklin Gothic Medium" w:hAnsi="Franklin Gothic Medium" w:cs="Courier New"/>
          <w:szCs w:val="24"/>
        </w:rPr>
        <w:t xml:space="preserve">, present; Trustee </w:t>
      </w:r>
      <w:r w:rsidR="007F4E7B">
        <w:rPr>
          <w:rFonts w:ascii="Franklin Gothic Medium" w:hAnsi="Franklin Gothic Medium" w:cs="Courier New"/>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7F4E7B">
        <w:rPr>
          <w:rFonts w:ascii="Franklin Gothic Medium" w:hAnsi="Franklin Gothic Medium" w:cs="Courier New"/>
          <w:szCs w:val="24"/>
        </w:rPr>
        <w:t>Rosiello</w:t>
      </w:r>
      <w:r w:rsidRPr="00424851">
        <w:rPr>
          <w:rFonts w:ascii="Franklin Gothic Medium" w:hAnsi="Franklin Gothic Medium" w:cs="Courier New"/>
          <w:szCs w:val="24"/>
        </w:rPr>
        <w:t>, present; Fiscal Officer Straus, present.</w:t>
      </w:r>
    </w:p>
    <w:p w:rsidR="004D4EB3" w:rsidRDefault="004D4EB3" w:rsidP="00916E5A">
      <w:pPr>
        <w:jc w:val="both"/>
        <w:rPr>
          <w:rFonts w:ascii="Franklin Gothic Medium" w:hAnsi="Franklin Gothic Medium" w:cs="Courier New"/>
          <w:szCs w:val="24"/>
        </w:rPr>
      </w:pPr>
    </w:p>
    <w:p w:rsidR="00974A8F" w:rsidRDefault="00974A8F" w:rsidP="00974A8F">
      <w:pPr>
        <w:snapToGrid/>
        <w:ind w:left="-75"/>
        <w:jc w:val="both"/>
        <w:rPr>
          <w:rFonts w:ascii="Franklin Gothic Medium" w:hAnsi="Franklin Gothic Medium" w:cs="Courier New"/>
          <w:szCs w:val="24"/>
        </w:rPr>
      </w:pPr>
      <w:r>
        <w:rPr>
          <w:rFonts w:ascii="Franklin Gothic Medium" w:hAnsi="Franklin Gothic Medium" w:cs="Courier New"/>
          <w:szCs w:val="24"/>
        </w:rPr>
        <w:t xml:space="preserve">Law Director Frank Hyle discussed the proposed annexation of the </w:t>
      </w:r>
      <w:proofErr w:type="spellStart"/>
      <w:r>
        <w:rPr>
          <w:rFonts w:ascii="Franklin Gothic Medium" w:hAnsi="Franklin Gothic Medium" w:cs="Courier New"/>
          <w:szCs w:val="24"/>
        </w:rPr>
        <w:t>Hillebrand</w:t>
      </w:r>
      <w:proofErr w:type="spellEnd"/>
      <w:r>
        <w:rPr>
          <w:rFonts w:ascii="Franklin Gothic Medium" w:hAnsi="Franklin Gothic Medium" w:cs="Courier New"/>
          <w:szCs w:val="24"/>
        </w:rPr>
        <w:t xml:space="preserve"> Nursing and Rehabilitation Center property and adjacent parcels from Green Township into the City of Cheviot.  The announced reason for the proposed annexation is the desire of the operator of the Nursing Center to expand its building and operation, and that it could only do so by virtue of constructing on an adjacent parcel located in Cheviot.  The operator states that the nursing home operation, with the expansion, must be contained solely within one political subdivision, rather than partially within Green Township and partially within the City of Cheviot.  Mr. Hyle reported that an agreement had been reached with the City of Cheviot providing that the Township would consent to the annexation, and in return would be entitled to service fees equal to one-half of real property taxes collected in the future by the City on the annexed parcels, and 10% of any income tax revenues generated from the nursing home business.  The agreement is for a term of twenty-five years, but will be followed by successive ten-year terms unless both the Township and the City agree otherwise. </w:t>
      </w:r>
    </w:p>
    <w:p w:rsidR="00974A8F" w:rsidRDefault="00974A8F" w:rsidP="00974A8F">
      <w:pPr>
        <w:snapToGrid/>
        <w:ind w:left="-75"/>
        <w:jc w:val="both"/>
        <w:rPr>
          <w:rFonts w:ascii="Franklin Gothic Medium" w:hAnsi="Franklin Gothic Medium" w:cs="Courier New"/>
          <w:szCs w:val="24"/>
        </w:rPr>
      </w:pPr>
    </w:p>
    <w:p w:rsidR="00974A8F" w:rsidRPr="005911D7" w:rsidRDefault="00974A8F" w:rsidP="00974A8F">
      <w:pPr>
        <w:snapToGrid/>
        <w:ind w:left="-75"/>
        <w:jc w:val="both"/>
        <w:rPr>
          <w:rFonts w:ascii="Franklin Gothic Medium" w:hAnsi="Franklin Gothic Medium" w:cs="Courier New"/>
          <w:szCs w:val="24"/>
        </w:rPr>
      </w:pPr>
      <w:r>
        <w:rPr>
          <w:rFonts w:ascii="Franklin Gothic Medium" w:hAnsi="Franklin Gothic Medium" w:cs="Courier New"/>
          <w:szCs w:val="24"/>
        </w:rPr>
        <w:t>After further discussion by each of the Trustees, Chairman Rosiello moved the following:</w:t>
      </w:r>
    </w:p>
    <w:p w:rsidR="00974A8F" w:rsidRPr="00424851" w:rsidRDefault="00974A8F" w:rsidP="00916E5A">
      <w:pPr>
        <w:jc w:val="both"/>
        <w:rPr>
          <w:rFonts w:ascii="Franklin Gothic Medium" w:hAnsi="Franklin Gothic Medium" w:cs="Courier New"/>
          <w:szCs w:val="24"/>
        </w:rPr>
      </w:pPr>
    </w:p>
    <w:p w:rsidR="007B0367" w:rsidRPr="00424851" w:rsidRDefault="007F4E7B" w:rsidP="007B0367">
      <w:pPr>
        <w:jc w:val="both"/>
        <w:rPr>
          <w:rFonts w:ascii="Franklin Gothic Medium" w:hAnsi="Franklin Gothic Medium" w:cs="Courier New"/>
          <w:b/>
          <w:szCs w:val="24"/>
          <w:u w:val="single"/>
        </w:rPr>
      </w:pPr>
      <w:r w:rsidRPr="007F4E7B">
        <w:rPr>
          <w:rFonts w:ascii="Franklin Gothic Medium" w:hAnsi="Franklin Gothic Medium" w:cs="Courier New"/>
          <w:b/>
          <w:szCs w:val="24"/>
          <w:u w:val="single"/>
        </w:rPr>
        <w:t>RESOLUTION #19-1007</w:t>
      </w:r>
      <w:r w:rsidR="0044715E" w:rsidRPr="007F4E7B">
        <w:rPr>
          <w:rFonts w:ascii="Franklin Gothic Medium" w:hAnsi="Franklin Gothic Medium" w:cs="Courier New"/>
          <w:b/>
          <w:szCs w:val="24"/>
          <w:u w:val="single"/>
        </w:rPr>
        <w:t>-A</w:t>
      </w:r>
    </w:p>
    <w:p w:rsidR="00974A8F" w:rsidRDefault="007F4E7B"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Pr>
          <w:rFonts w:ascii="Franklin Gothic Medium" w:hAnsi="Franklin Gothic Medium" w:cs="Courier New"/>
          <w:szCs w:val="24"/>
        </w:rPr>
        <w:t>moved to authorize the execution of an annexation agreement with the City of Cheviot</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 xml:space="preserve">seconded the motion. </w:t>
      </w:r>
    </w:p>
    <w:p w:rsidR="00974A8F" w:rsidRDefault="00974A8F" w:rsidP="001C2D8E">
      <w:pPr>
        <w:widowControl/>
        <w:jc w:val="both"/>
        <w:rPr>
          <w:rFonts w:ascii="Franklin Gothic Medium" w:hAnsi="Franklin Gothic Medium" w:cs="Courier New"/>
          <w:szCs w:val="24"/>
        </w:rPr>
      </w:pPr>
    </w:p>
    <w:p w:rsidR="001C2D8E" w:rsidRPr="00424851" w:rsidRDefault="002D26A1" w:rsidP="001C2D8E">
      <w:pPr>
        <w:widowControl/>
        <w:jc w:val="both"/>
        <w:rPr>
          <w:rFonts w:ascii="Franklin Gothic Medium" w:hAnsi="Franklin Gothic Medium" w:cs="Courier New"/>
          <w:szCs w:val="24"/>
        </w:rPr>
      </w:pPr>
      <w:r w:rsidRPr="00424851">
        <w:rPr>
          <w:rFonts w:ascii="Franklin Gothic Medium" w:hAnsi="Franklin Gothic Medium" w:cs="Courier New"/>
          <w:szCs w:val="24"/>
        </w:rPr>
        <w:t>The resolution passed unanimously.</w:t>
      </w:r>
    </w:p>
    <w:p w:rsidR="00A04A9C" w:rsidRPr="00424851" w:rsidRDefault="00A04A9C" w:rsidP="0044715E">
      <w:pPr>
        <w:jc w:val="both"/>
        <w:rPr>
          <w:rFonts w:ascii="Franklin Gothic Medium" w:hAnsi="Franklin Gothic Medium" w:cs="Courier New"/>
          <w:szCs w:val="24"/>
        </w:rPr>
      </w:pPr>
    </w:p>
    <w:p w:rsidR="00916E5A" w:rsidRPr="00424851" w:rsidRDefault="00974A8F" w:rsidP="00974A8F">
      <w:pPr>
        <w:snapToGrid/>
        <w:jc w:val="both"/>
        <w:rPr>
          <w:rFonts w:ascii="Franklin Gothic Medium" w:hAnsi="Franklin Gothic Medium" w:cs="Courier New"/>
          <w:szCs w:val="24"/>
        </w:rPr>
      </w:pPr>
      <w:r>
        <w:rPr>
          <w:rFonts w:ascii="Franklin Gothic Medium" w:hAnsi="Franklin Gothic Medium" w:cs="Courier New"/>
          <w:szCs w:val="24"/>
        </w:rPr>
        <w:t xml:space="preserve">Chairman Rosiello then announced that the next </w:t>
      </w:r>
      <w:r w:rsidR="001524CF">
        <w:rPr>
          <w:rFonts w:ascii="Franklin Gothic Medium" w:hAnsi="Franklin Gothic Medium" w:cs="Courier New"/>
          <w:szCs w:val="24"/>
        </w:rPr>
        <w:t>regular</w:t>
      </w:r>
      <w:r w:rsidR="00916E5A" w:rsidRPr="00424851">
        <w:rPr>
          <w:rFonts w:ascii="Franklin Gothic Medium" w:hAnsi="Franklin Gothic Medium" w:cs="Courier New"/>
          <w:szCs w:val="24"/>
        </w:rPr>
        <w:t xml:space="preserve"> meeting of the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7F4E7B" w:rsidRPr="007F4E7B">
        <w:rPr>
          <w:rFonts w:ascii="Franklin Gothic Medium" w:hAnsi="Franklin Gothic Medium"/>
          <w:szCs w:val="24"/>
        </w:rPr>
        <w:t>October 14</w:t>
      </w:r>
      <w:r w:rsidR="00D93C82" w:rsidRPr="007F4E7B">
        <w:rPr>
          <w:rFonts w:ascii="Franklin Gothic Medium" w:hAnsi="Franklin Gothic Medium"/>
          <w:szCs w:val="24"/>
        </w:rPr>
        <w:t>,</w:t>
      </w:r>
      <w:r w:rsidR="007F4E7B" w:rsidRPr="007F4E7B">
        <w:rPr>
          <w:rFonts w:ascii="Franklin Gothic Medium" w:hAnsi="Franklin Gothic Medium"/>
          <w:szCs w:val="24"/>
        </w:rPr>
        <w:t xml:space="preserve"> 2019</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F4E7B"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Meeting was a</w:t>
      </w:r>
      <w:r w:rsidR="00C674E3">
        <w:rPr>
          <w:rFonts w:ascii="Franklin Gothic Medium" w:hAnsi="Franklin Gothic Medium"/>
          <w:szCs w:val="24"/>
        </w:rPr>
        <w:t xml:space="preserve">djourned at </w:t>
      </w:r>
      <w:bookmarkStart w:id="0" w:name="_GoBack"/>
      <w:bookmarkEnd w:id="0"/>
      <w:r w:rsidR="00C674E3" w:rsidRPr="006E3A73">
        <w:rPr>
          <w:rFonts w:ascii="Franklin Gothic Medium" w:hAnsi="Franklin Gothic Medium"/>
          <w:szCs w:val="24"/>
        </w:rPr>
        <w:t>12:</w:t>
      </w:r>
      <w:r w:rsidR="00974A8F" w:rsidRPr="006E3A73">
        <w:rPr>
          <w:rFonts w:ascii="Franklin Gothic Medium" w:hAnsi="Franklin Gothic Medium"/>
          <w:szCs w:val="24"/>
        </w:rPr>
        <w:t>30</w:t>
      </w:r>
      <w:r w:rsidR="00C674E3" w:rsidRPr="006E3A73">
        <w:rPr>
          <w:rFonts w:ascii="Franklin Gothic Medium" w:hAnsi="Franklin Gothic Medium"/>
          <w:szCs w:val="24"/>
        </w:rPr>
        <w:t xml:space="preserve"> 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1AF7"/>
    <w:rsid w:val="000A11D3"/>
    <w:rsid w:val="000B51DC"/>
    <w:rsid w:val="000D1D31"/>
    <w:rsid w:val="000F572F"/>
    <w:rsid w:val="000F7B52"/>
    <w:rsid w:val="0012235E"/>
    <w:rsid w:val="0013286E"/>
    <w:rsid w:val="001524CF"/>
    <w:rsid w:val="00155558"/>
    <w:rsid w:val="0016266C"/>
    <w:rsid w:val="00183AEE"/>
    <w:rsid w:val="001B4F9D"/>
    <w:rsid w:val="001C2D8E"/>
    <w:rsid w:val="001D73D8"/>
    <w:rsid w:val="001E0D7B"/>
    <w:rsid w:val="001F2CB2"/>
    <w:rsid w:val="001F455C"/>
    <w:rsid w:val="0020611D"/>
    <w:rsid w:val="00231B61"/>
    <w:rsid w:val="00245599"/>
    <w:rsid w:val="002657DC"/>
    <w:rsid w:val="0028748D"/>
    <w:rsid w:val="002C3D6F"/>
    <w:rsid w:val="002C4D1F"/>
    <w:rsid w:val="002D26A1"/>
    <w:rsid w:val="0031104A"/>
    <w:rsid w:val="0033786C"/>
    <w:rsid w:val="003464DA"/>
    <w:rsid w:val="003511B7"/>
    <w:rsid w:val="00365FB6"/>
    <w:rsid w:val="003920E7"/>
    <w:rsid w:val="003954A7"/>
    <w:rsid w:val="003A17CE"/>
    <w:rsid w:val="003A3951"/>
    <w:rsid w:val="003B4295"/>
    <w:rsid w:val="003C5DEB"/>
    <w:rsid w:val="003F727A"/>
    <w:rsid w:val="00423A41"/>
    <w:rsid w:val="00424851"/>
    <w:rsid w:val="0044715E"/>
    <w:rsid w:val="004825CF"/>
    <w:rsid w:val="004D4EB3"/>
    <w:rsid w:val="004E2266"/>
    <w:rsid w:val="00556622"/>
    <w:rsid w:val="005613BF"/>
    <w:rsid w:val="0057210E"/>
    <w:rsid w:val="00575541"/>
    <w:rsid w:val="0063703C"/>
    <w:rsid w:val="00675EDF"/>
    <w:rsid w:val="006B1A93"/>
    <w:rsid w:val="006D112D"/>
    <w:rsid w:val="006E3A73"/>
    <w:rsid w:val="0071222A"/>
    <w:rsid w:val="0075349A"/>
    <w:rsid w:val="007676EC"/>
    <w:rsid w:val="0077615F"/>
    <w:rsid w:val="00777FE5"/>
    <w:rsid w:val="00782F13"/>
    <w:rsid w:val="00784739"/>
    <w:rsid w:val="007B01F2"/>
    <w:rsid w:val="007B0367"/>
    <w:rsid w:val="007D082E"/>
    <w:rsid w:val="007E21CD"/>
    <w:rsid w:val="007E221A"/>
    <w:rsid w:val="007F4E7B"/>
    <w:rsid w:val="00811F9E"/>
    <w:rsid w:val="00824C28"/>
    <w:rsid w:val="008263A3"/>
    <w:rsid w:val="00841B7D"/>
    <w:rsid w:val="008454C6"/>
    <w:rsid w:val="008622A4"/>
    <w:rsid w:val="008C21A3"/>
    <w:rsid w:val="008E0889"/>
    <w:rsid w:val="008E6C46"/>
    <w:rsid w:val="00916E5A"/>
    <w:rsid w:val="00927D9E"/>
    <w:rsid w:val="009343C3"/>
    <w:rsid w:val="00974A8F"/>
    <w:rsid w:val="009C436B"/>
    <w:rsid w:val="009D03A6"/>
    <w:rsid w:val="009E0C4D"/>
    <w:rsid w:val="00A04A9C"/>
    <w:rsid w:val="00A154FD"/>
    <w:rsid w:val="00A17E7F"/>
    <w:rsid w:val="00A26A61"/>
    <w:rsid w:val="00A345E6"/>
    <w:rsid w:val="00A36BA7"/>
    <w:rsid w:val="00A474B2"/>
    <w:rsid w:val="00A74A60"/>
    <w:rsid w:val="00AB5BC0"/>
    <w:rsid w:val="00B40A4C"/>
    <w:rsid w:val="00B53BEA"/>
    <w:rsid w:val="00B57DE0"/>
    <w:rsid w:val="00B8091E"/>
    <w:rsid w:val="00B92404"/>
    <w:rsid w:val="00BD7ABA"/>
    <w:rsid w:val="00C2796C"/>
    <w:rsid w:val="00C27EF1"/>
    <w:rsid w:val="00C60B8B"/>
    <w:rsid w:val="00C64F07"/>
    <w:rsid w:val="00C6528D"/>
    <w:rsid w:val="00C668CB"/>
    <w:rsid w:val="00C674E3"/>
    <w:rsid w:val="00CA3760"/>
    <w:rsid w:val="00CB1D53"/>
    <w:rsid w:val="00CE2F36"/>
    <w:rsid w:val="00CF3E59"/>
    <w:rsid w:val="00D03C4F"/>
    <w:rsid w:val="00D11CA0"/>
    <w:rsid w:val="00D21EBE"/>
    <w:rsid w:val="00D72786"/>
    <w:rsid w:val="00D73A50"/>
    <w:rsid w:val="00D81C25"/>
    <w:rsid w:val="00D93C82"/>
    <w:rsid w:val="00DA21E5"/>
    <w:rsid w:val="00DA4673"/>
    <w:rsid w:val="00DB0A04"/>
    <w:rsid w:val="00DE34D6"/>
    <w:rsid w:val="00E05E73"/>
    <w:rsid w:val="00E10942"/>
    <w:rsid w:val="00E32173"/>
    <w:rsid w:val="00E6472C"/>
    <w:rsid w:val="00E67FE3"/>
    <w:rsid w:val="00E741EE"/>
    <w:rsid w:val="00E96D7F"/>
    <w:rsid w:val="00EA2203"/>
    <w:rsid w:val="00EA29DD"/>
    <w:rsid w:val="00EC08F8"/>
    <w:rsid w:val="00ED5FC0"/>
    <w:rsid w:val="00ED6893"/>
    <w:rsid w:val="00F16156"/>
    <w:rsid w:val="00F23052"/>
    <w:rsid w:val="00F26DB8"/>
    <w:rsid w:val="00F305E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8AA5-69EB-4CA8-8E47-4B8D27F6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cp:revision>
  <cp:lastPrinted>2017-12-21T14:28:00Z</cp:lastPrinted>
  <dcterms:created xsi:type="dcterms:W3CDTF">2019-10-08T15:03:00Z</dcterms:created>
  <dcterms:modified xsi:type="dcterms:W3CDTF">2019-10-08T15:03:00Z</dcterms:modified>
</cp:coreProperties>
</file>